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B645FA">
      <w:pPr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58565</w:t>
      </w:r>
      <w:r>
        <w:rPr>
          <w:rFonts w:hint="eastAsia" w:ascii="黑体" w:hAnsi="黑体" w:eastAsia="黑体"/>
          <w:sz w:val="32"/>
          <w:szCs w:val="32"/>
        </w:rPr>
        <w:t>《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化工设备使用及与维护#</w:t>
      </w:r>
      <w:r>
        <w:rPr>
          <w:rFonts w:hint="eastAsia" w:ascii="黑体" w:hAnsi="黑体" w:eastAsia="黑体"/>
          <w:sz w:val="32"/>
          <w:szCs w:val="32"/>
        </w:rPr>
        <w:t>》期末试题</w:t>
      </w:r>
    </w:p>
    <w:p w14:paraId="2CC84BC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 w14:paraId="64A389D0">
      <w:pPr>
        <w:rPr>
          <w:rFonts w:hint="eastAsia" w:asci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教学点：</w:t>
      </w:r>
      <w:r>
        <w:rPr>
          <w:rFonts w:hint="eastAsia" w:ascii="黑体" w:eastAsia="黑体"/>
          <w:sz w:val="28"/>
          <w:szCs w:val="28"/>
          <w:u w:val="single"/>
        </w:rPr>
        <w:t xml:space="preserve">         </w:t>
      </w:r>
      <w:r>
        <w:rPr>
          <w:rFonts w:hint="eastAsia" w:ascii="黑体" w:hAnsi="黑体" w:eastAsia="黑体"/>
          <w:sz w:val="28"/>
          <w:szCs w:val="28"/>
        </w:rPr>
        <w:t>学号：</w:t>
      </w:r>
      <w:r>
        <w:rPr>
          <w:rFonts w:hint="eastAsia" w:ascii="黑体" w:eastAsia="黑体"/>
          <w:sz w:val="28"/>
          <w:szCs w:val="28"/>
          <w:u w:val="single"/>
        </w:rPr>
        <w:t xml:space="preserve">         </w:t>
      </w:r>
      <w:r>
        <w:rPr>
          <w:rFonts w:hint="eastAsia" w:ascii="黑体" w:eastAsia="黑体"/>
          <w:sz w:val="28"/>
          <w:szCs w:val="28"/>
        </w:rPr>
        <w:t xml:space="preserve"> </w:t>
      </w:r>
      <w:r>
        <w:rPr>
          <w:rFonts w:hint="eastAsia" w:ascii="黑体" w:hAnsi="黑体" w:eastAsia="黑体"/>
          <w:sz w:val="28"/>
          <w:szCs w:val="28"/>
        </w:rPr>
        <w:t>姓名：</w:t>
      </w:r>
      <w:r>
        <w:rPr>
          <w:rFonts w:hint="eastAsia" w:ascii="黑体" w:eastAsia="黑体"/>
          <w:sz w:val="28"/>
          <w:szCs w:val="28"/>
          <w:u w:val="single"/>
        </w:rPr>
        <w:t xml:space="preserve">        </w:t>
      </w:r>
      <w:r>
        <w:rPr>
          <w:rFonts w:hint="eastAsia" w:ascii="黑体" w:eastAsia="黑体"/>
          <w:sz w:val="28"/>
          <w:szCs w:val="28"/>
        </w:rPr>
        <w:t xml:space="preserve"> </w:t>
      </w:r>
      <w:r>
        <w:rPr>
          <w:rFonts w:hint="eastAsia" w:ascii="黑体" w:hAnsi="黑体" w:eastAsia="黑体"/>
          <w:sz w:val="28"/>
          <w:szCs w:val="28"/>
        </w:rPr>
        <w:t>分数：</w:t>
      </w:r>
      <w:r>
        <w:rPr>
          <w:rFonts w:hint="eastAsia" w:ascii="黑体" w:eastAsia="黑体"/>
          <w:sz w:val="28"/>
          <w:szCs w:val="28"/>
          <w:u w:val="single"/>
        </w:rPr>
        <w:t xml:space="preserve">     </w:t>
      </w:r>
      <w:r>
        <w:rPr>
          <w:rFonts w:hint="eastAsia" w:ascii="黑体" w:eastAsia="黑体"/>
          <w:sz w:val="28"/>
          <w:szCs w:val="28"/>
        </w:rPr>
        <w:t xml:space="preserve"> </w:t>
      </w:r>
    </w:p>
    <w:tbl>
      <w:tblPr>
        <w:tblStyle w:val="3"/>
        <w:tblW w:w="0" w:type="auto"/>
        <w:tblInd w:w="135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05"/>
        <w:gridCol w:w="1170"/>
        <w:gridCol w:w="1080"/>
        <w:gridCol w:w="1050"/>
        <w:gridCol w:w="1035"/>
        <w:gridCol w:w="1080"/>
        <w:gridCol w:w="1020"/>
      </w:tblGrid>
      <w:tr w14:paraId="6783591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3" w:hRule="atLeast"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 w14:paraId="1D200183"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题号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 w14:paraId="165A19A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一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 w14:paraId="20E5B9A4">
            <w:pPr>
              <w:pStyle w:val="5"/>
              <w:spacing w:before="0" w:beforeAutospacing="0" w:after="0"/>
              <w:ind w:firstLine="0"/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二</w:t>
            </w: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 w14:paraId="5316894B">
            <w:pPr>
              <w:pStyle w:val="5"/>
              <w:spacing w:before="0" w:beforeAutospacing="0" w:after="0"/>
              <w:ind w:firstLine="0"/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三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 w14:paraId="38C8DAFB">
            <w:pPr>
              <w:pStyle w:val="5"/>
              <w:spacing w:before="0" w:beforeAutospacing="0" w:after="0"/>
              <w:ind w:firstLine="0"/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四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 w14:paraId="7FD15D8E">
            <w:pPr>
              <w:pStyle w:val="5"/>
              <w:spacing w:before="0" w:beforeAutospacing="0" w:after="0"/>
              <w:ind w:firstLine="0"/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五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 w14:paraId="0E867B44">
            <w:pPr>
              <w:pStyle w:val="5"/>
              <w:spacing w:before="0" w:beforeAutospacing="0" w:after="0"/>
              <w:ind w:firstLine="0"/>
              <w:jc w:val="left"/>
              <w:rPr>
                <w:rFonts w:cs="Times New Roman"/>
              </w:rPr>
            </w:pPr>
          </w:p>
        </w:tc>
      </w:tr>
      <w:tr w14:paraId="7151776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6" w:hRule="atLeast"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 w14:paraId="7FD48BDF"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得分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6A6CD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FF8E04E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462D7B4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5D40A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49F205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6555D2C">
            <w:pPr>
              <w:jc w:val="center"/>
              <w:rPr>
                <w:sz w:val="10"/>
                <w:szCs w:val="10"/>
              </w:rPr>
            </w:pPr>
          </w:p>
        </w:tc>
      </w:tr>
      <w:tr w14:paraId="31E34D3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0" w:hRule="atLeast"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 w14:paraId="0150D39F"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评卷人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9A493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2578809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F65A09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4C7BB41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3FC756C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5A0A7A">
            <w:pPr>
              <w:jc w:val="center"/>
              <w:rPr>
                <w:sz w:val="10"/>
                <w:szCs w:val="10"/>
              </w:rPr>
            </w:pPr>
          </w:p>
        </w:tc>
      </w:tr>
    </w:tbl>
    <w:p w14:paraId="123E678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 w14:paraId="5F27E78A">
      <w:pPr>
        <w:rPr>
          <w:sz w:val="28"/>
          <w:szCs w:val="28"/>
        </w:rPr>
      </w:pPr>
      <w:r>
        <w:rPr>
          <w:rFonts w:ascii="宋体" w:hAnsi="宋体"/>
          <w:sz w:val="28"/>
          <w:szCs w:val="28"/>
        </w:rPr>
        <w:t>一、</w:t>
      </w:r>
      <w:r>
        <w:rPr>
          <w:rFonts w:hint="eastAsia" w:ascii="宋体" w:hAnsi="宋体"/>
          <w:sz w:val="28"/>
          <w:szCs w:val="28"/>
        </w:rPr>
        <w:t>填空题（每空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sz w:val="28"/>
          <w:szCs w:val="28"/>
        </w:rPr>
        <w:t>分，共</w:t>
      </w:r>
      <w:r>
        <w:rPr>
          <w:rFonts w:hint="eastAsia" w:ascii="宋体" w:hAnsi="宋体"/>
          <w:sz w:val="28"/>
          <w:szCs w:val="28"/>
          <w:lang w:val="en-US" w:eastAsia="zh-CN"/>
        </w:rPr>
        <w:t>30</w:t>
      </w:r>
      <w:r>
        <w:rPr>
          <w:rFonts w:hint="eastAsia" w:ascii="宋体" w:hAnsi="宋体"/>
          <w:sz w:val="28"/>
          <w:szCs w:val="28"/>
        </w:rPr>
        <w:t>分）</w:t>
      </w:r>
    </w:p>
    <w:p w14:paraId="52BCFB3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储存设备、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28"/>
        </w:rPr>
        <w:t>、塔设备、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/>
          <w:sz w:val="28"/>
          <w:szCs w:val="28"/>
        </w:rPr>
        <w:t>等，习惯上也称为化工工艺设备。</w:t>
      </w:r>
    </w:p>
    <w:p w14:paraId="48A1572D">
      <w:pPr>
        <w:rPr>
          <w:rFonts w:hint="eastAsia"/>
          <w:sz w:val="28"/>
          <w:szCs w:val="28"/>
          <w:u w:val="none"/>
        </w:rPr>
      </w:pPr>
      <w:r>
        <w:rPr>
          <w:rFonts w:hint="eastAsia"/>
          <w:sz w:val="28"/>
          <w:szCs w:val="28"/>
        </w:rPr>
        <w:t>2、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28"/>
          <w:u w:val="none"/>
        </w:rPr>
        <w:t>换热器管束可自由伸缩、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28"/>
          <w:u w:val="none"/>
        </w:rPr>
        <w:t>，结构简单、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28"/>
          <w:u w:val="none"/>
        </w:rPr>
        <w:t>、易于检修清洗，特别是对腐蚀严重、温差较大而经常要更换管束的场合。</w:t>
      </w:r>
    </w:p>
    <w:p w14:paraId="51A1E10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3、管壳式换热器主要由壳体、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、管箱、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28"/>
        </w:rPr>
        <w:t>、支座等部件组成。</w:t>
      </w:r>
    </w:p>
    <w:p w14:paraId="7B4507EB">
      <w:pPr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</w:rPr>
        <w:t>4、固定管板式换热器在壳体上设置膨胀节是为了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/>
          <w:sz w:val="28"/>
          <w:szCs w:val="28"/>
          <w:u w:val="none"/>
          <w:lang w:val="en-US" w:eastAsia="zh-CN"/>
        </w:rPr>
        <w:t>。</w:t>
      </w:r>
    </w:p>
    <w:p w14:paraId="205908AF">
      <w:pPr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5、管子管板连接处的密封性应进行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/>
          <w:sz w:val="28"/>
          <w:szCs w:val="28"/>
          <w:u w:val="none"/>
          <w:lang w:val="en-US" w:eastAsia="zh-CN"/>
        </w:rPr>
        <w:t>加压。</w:t>
      </w:r>
    </w:p>
    <w:p w14:paraId="6987CAB8">
      <w:pPr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二、</w:t>
      </w:r>
      <w:r>
        <w:rPr>
          <w:rFonts w:hint="eastAsia" w:ascii="宋体" w:hAnsi="宋体"/>
          <w:sz w:val="28"/>
          <w:szCs w:val="28"/>
        </w:rPr>
        <w:t>选择题（每小题</w:t>
      </w:r>
      <w:r>
        <w:rPr>
          <w:rFonts w:hint="eastAsia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分，共</w:t>
      </w:r>
      <w:r>
        <w:rPr>
          <w:rFonts w:hint="eastAsia"/>
          <w:sz w:val="28"/>
          <w:szCs w:val="28"/>
        </w:rPr>
        <w:t>20</w:t>
      </w:r>
      <w:r>
        <w:rPr>
          <w:rFonts w:hint="eastAsia" w:ascii="宋体" w:hAnsi="宋体"/>
          <w:sz w:val="28"/>
          <w:szCs w:val="28"/>
        </w:rPr>
        <w:t>分）</w:t>
      </w:r>
    </w:p>
    <w:p w14:paraId="0E4E2D28">
      <w:pPr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1、为卧式设备选双鞍座时，应选(</w:t>
      </w:r>
      <w:r>
        <w:rPr>
          <w:rFonts w:hint="eastAsia"/>
          <w:sz w:val="28"/>
          <w:szCs w:val="28"/>
          <w:lang w:val="en-US" w:eastAsia="zh-CN"/>
        </w:rPr>
        <w:t xml:space="preserve">       </w:t>
      </w:r>
      <w:r>
        <w:rPr>
          <w:rFonts w:hint="eastAsia"/>
          <w:sz w:val="28"/>
          <w:szCs w:val="28"/>
        </w:rPr>
        <w:t>)鞍式支座。</w:t>
      </w:r>
    </w:p>
    <w:p w14:paraId="39DC0768">
      <w:pPr>
        <w:numPr>
          <w:ilvl w:val="0"/>
          <w:numId w:val="1"/>
        </w:numPr>
        <w:ind w:firstLine="280" w:firstLineChars="1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两个S代号</w:t>
      </w:r>
    </w:p>
    <w:p w14:paraId="580C9F42">
      <w:pPr>
        <w:numPr>
          <w:ilvl w:val="0"/>
          <w:numId w:val="0"/>
        </w:numPr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B.</w:t>
      </w:r>
      <w:r>
        <w:rPr>
          <w:rFonts w:hint="eastAsia"/>
          <w:sz w:val="28"/>
          <w:szCs w:val="28"/>
          <w:lang w:val="en-US" w:eastAsia="zh-CN"/>
        </w:rPr>
        <w:t>一个F代号，一个S代号</w:t>
      </w:r>
    </w:p>
    <w:p w14:paraId="74F103CF">
      <w:pPr>
        <w:ind w:firstLine="280" w:firstLineChars="1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C.</w:t>
      </w:r>
      <w:r>
        <w:rPr>
          <w:rFonts w:hint="eastAsia"/>
          <w:sz w:val="28"/>
          <w:szCs w:val="28"/>
          <w:lang w:val="en-US" w:eastAsia="zh-CN"/>
        </w:rPr>
        <w:t>两个F 代号</w:t>
      </w:r>
    </w:p>
    <w:p w14:paraId="141571E1">
      <w:pPr>
        <w:ind w:firstLine="280" w:firstLineChars="100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D.</w:t>
      </w:r>
      <w:r>
        <w:rPr>
          <w:rFonts w:hint="eastAsia"/>
          <w:sz w:val="28"/>
          <w:szCs w:val="28"/>
          <w:lang w:val="en-US" w:eastAsia="zh-CN"/>
        </w:rPr>
        <w:t>以上三者均可</w:t>
      </w:r>
    </w:p>
    <w:p w14:paraId="1214ED7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  <w:lang w:eastAsia="zh-CN"/>
        </w:rPr>
        <w:t xml:space="preserve">、钢板卷制压力容器的公称直径是指容器(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  <w:lang w:eastAsia="zh-CN"/>
        </w:rPr>
        <w:t>)。</w:t>
      </w:r>
    </w:p>
    <w:p w14:paraId="2B466F8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A.内径</w:t>
      </w:r>
    </w:p>
    <w:p w14:paraId="344D95B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B.外径</w:t>
      </w:r>
    </w:p>
    <w:p w14:paraId="237EE84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C.中径</w:t>
      </w:r>
    </w:p>
    <w:p w14:paraId="661887C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D.标准直径</w:t>
      </w:r>
    </w:p>
    <w:p w14:paraId="57D6689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</w:rPr>
        <w:t>压力容器的名义厚度指在计算厚度的基础上加(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)。</w:t>
      </w:r>
    </w:p>
    <w:p w14:paraId="2649227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A.钢板厚度负偏差C1</w:t>
      </w:r>
    </w:p>
    <w:p w14:paraId="12F2D89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B.容器厚度附加量C再向上圆整至钢板</w:t>
      </w:r>
    </w:p>
    <w:p w14:paraId="67B8927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C.直接向.上圆整至规格钢板厚度</w:t>
      </w:r>
    </w:p>
    <w:p w14:paraId="05894CE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D.腐蚀裕量C2</w:t>
      </w:r>
    </w:p>
    <w:p w14:paraId="05CBCC8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4、不锈钢的特点是铬的质量分数高，一般不小于(    ) %。</w:t>
      </w:r>
    </w:p>
    <w:p w14:paraId="60228FDD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A. 013</w:t>
      </w:r>
    </w:p>
    <w:p w14:paraId="7319D79F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B. 1.3</w:t>
      </w:r>
    </w:p>
    <w:p w14:paraId="1BE7A981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C. 10</w:t>
      </w:r>
    </w:p>
    <w:p w14:paraId="35A0A224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D. 13</w:t>
      </w:r>
    </w:p>
    <w:p w14:paraId="23683962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5、压力容器的简体，其材料一般为(      )。</w:t>
      </w:r>
    </w:p>
    <w:p w14:paraId="2B98A73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A.45</w:t>
      </w:r>
    </w:p>
    <w:p w14:paraId="638D0E4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B.Q345R</w:t>
      </w:r>
    </w:p>
    <w:p w14:paraId="0272233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C.HT200</w:t>
      </w:r>
    </w:p>
    <w:p w14:paraId="4C39C4C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D.W18Cr4V</w:t>
      </w:r>
    </w:p>
    <w:p w14:paraId="29494217">
      <w:pPr>
        <w:rPr>
          <w:rFonts w:hint="eastAsia"/>
          <w:sz w:val="28"/>
          <w:szCs w:val="28"/>
        </w:rPr>
      </w:pPr>
    </w:p>
    <w:p w14:paraId="34ABC86C">
      <w:pPr>
        <w:rPr>
          <w:rFonts w:hint="eastAsia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三、名词解释（每小题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sz w:val="28"/>
          <w:szCs w:val="28"/>
        </w:rPr>
        <w:t>分，共</w:t>
      </w:r>
      <w:r>
        <w:rPr>
          <w:rFonts w:hint="eastAsia"/>
          <w:sz w:val="28"/>
          <w:szCs w:val="28"/>
          <w:lang w:val="en-US" w:eastAsia="zh-CN"/>
        </w:rPr>
        <w:t>20</w:t>
      </w:r>
      <w:r>
        <w:rPr>
          <w:rFonts w:hint="eastAsia" w:ascii="宋体" w:hAnsi="宋体"/>
          <w:sz w:val="28"/>
          <w:szCs w:val="28"/>
        </w:rPr>
        <w:t>分）</w:t>
      </w:r>
    </w:p>
    <w:p w14:paraId="7ECBC7A9">
      <w:pPr>
        <w:numPr>
          <w:ilvl w:val="0"/>
          <w:numId w:val="0"/>
        </w:numPr>
        <w:ind w:leftChars="0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</w:t>
      </w:r>
      <w:r>
        <w:rPr>
          <w:rFonts w:hint="eastAsia" w:ascii="宋体" w:hAnsi="宋体"/>
          <w:sz w:val="28"/>
          <w:szCs w:val="28"/>
        </w:rPr>
        <w:t>.冲击韧性</w:t>
      </w:r>
      <w:r>
        <w:rPr>
          <w:rFonts w:hint="eastAsia" w:ascii="宋体" w:hAnsi="宋体"/>
          <w:sz w:val="28"/>
          <w:szCs w:val="28"/>
          <w:lang w:eastAsia="zh-CN"/>
        </w:rPr>
        <w:t>：</w:t>
      </w:r>
    </w:p>
    <w:p w14:paraId="791DDB6D">
      <w:pPr>
        <w:numPr>
          <w:ilvl w:val="0"/>
          <w:numId w:val="0"/>
        </w:numPr>
        <w:ind w:leftChars="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 xml:space="preserve"> </w:t>
      </w:r>
    </w:p>
    <w:p w14:paraId="4FE29CBA">
      <w:pPr>
        <w:numPr>
          <w:ilvl w:val="0"/>
          <w:numId w:val="0"/>
        </w:numPr>
        <w:ind w:leftChars="0"/>
        <w:rPr>
          <w:rFonts w:hint="default" w:ascii="宋体" w:hAnsi="宋体"/>
          <w:sz w:val="28"/>
          <w:szCs w:val="28"/>
          <w:lang w:val="en-US" w:eastAsia="zh-CN"/>
        </w:rPr>
      </w:pPr>
    </w:p>
    <w:p w14:paraId="5349A8B6">
      <w:pPr>
        <w:numPr>
          <w:ilvl w:val="0"/>
          <w:numId w:val="2"/>
        </w:numPr>
        <w:ind w:leftChars="0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止回阀</w:t>
      </w:r>
      <w:r>
        <w:rPr>
          <w:rFonts w:hint="eastAsia" w:ascii="宋体" w:hAnsi="宋体"/>
          <w:sz w:val="28"/>
          <w:szCs w:val="28"/>
          <w:lang w:eastAsia="zh-CN"/>
        </w:rPr>
        <w:t>：</w:t>
      </w:r>
    </w:p>
    <w:p w14:paraId="2123D9CD">
      <w:pPr>
        <w:widowControl w:val="0"/>
        <w:numPr>
          <w:numId w:val="0"/>
        </w:numPr>
        <w:jc w:val="both"/>
        <w:rPr>
          <w:rFonts w:hint="eastAsia" w:ascii="宋体" w:hAnsi="宋体"/>
          <w:sz w:val="28"/>
          <w:szCs w:val="28"/>
          <w:lang w:eastAsia="zh-CN"/>
        </w:rPr>
      </w:pPr>
    </w:p>
    <w:p w14:paraId="357730A5">
      <w:pPr>
        <w:widowControl w:val="0"/>
        <w:numPr>
          <w:numId w:val="0"/>
        </w:numPr>
        <w:jc w:val="both"/>
        <w:rPr>
          <w:rFonts w:hint="eastAsia" w:ascii="宋体" w:hAnsi="宋体"/>
          <w:sz w:val="28"/>
          <w:szCs w:val="28"/>
          <w:lang w:eastAsia="zh-CN"/>
        </w:rPr>
      </w:pPr>
    </w:p>
    <w:p w14:paraId="44BE5E7F">
      <w:pPr>
        <w:numPr>
          <w:ilvl w:val="0"/>
          <w:numId w:val="2"/>
        </w:numPr>
        <w:ind w:left="0" w:leftChars="0" w:firstLine="0" w:firstLineChars="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截止阀：</w:t>
      </w:r>
    </w:p>
    <w:p w14:paraId="1BEC0807">
      <w:pPr>
        <w:numPr>
          <w:numId w:val="0"/>
        </w:numPr>
        <w:ind w:leftChars="0"/>
        <w:rPr>
          <w:rFonts w:hint="eastAsia" w:ascii="宋体" w:hAnsi="宋体"/>
          <w:sz w:val="28"/>
          <w:szCs w:val="28"/>
          <w:lang w:val="en-US" w:eastAsia="zh-CN"/>
        </w:rPr>
      </w:pPr>
    </w:p>
    <w:p w14:paraId="70FF1155">
      <w:pPr>
        <w:numPr>
          <w:ilvl w:val="0"/>
          <w:numId w:val="0"/>
        </w:numPr>
        <w:ind w:leftChars="0"/>
        <w:rPr>
          <w:rFonts w:hint="default" w:ascii="宋体" w:hAnsi="宋体"/>
          <w:sz w:val="28"/>
          <w:szCs w:val="28"/>
          <w:lang w:val="en-US" w:eastAsia="zh-CN"/>
        </w:rPr>
      </w:pPr>
    </w:p>
    <w:p w14:paraId="3C3F7EA9">
      <w:pPr>
        <w:numPr>
          <w:ilvl w:val="0"/>
          <w:numId w:val="2"/>
        </w:numPr>
        <w:ind w:left="0" w:leftChars="0" w:firstLine="0" w:firstLineChars="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化工管路：</w:t>
      </w:r>
    </w:p>
    <w:p w14:paraId="566F14DC">
      <w:pPr>
        <w:numPr>
          <w:numId w:val="0"/>
        </w:numPr>
        <w:ind w:leftChars="0"/>
        <w:rPr>
          <w:rFonts w:hint="eastAsia" w:ascii="宋体" w:hAnsi="宋体"/>
          <w:sz w:val="28"/>
          <w:szCs w:val="28"/>
          <w:lang w:val="en-US" w:eastAsia="zh-CN"/>
        </w:rPr>
      </w:pPr>
    </w:p>
    <w:p w14:paraId="52478762">
      <w:pPr>
        <w:numPr>
          <w:numId w:val="0"/>
        </w:numPr>
        <w:ind w:leftChars="0"/>
        <w:rPr>
          <w:rFonts w:hint="eastAsia" w:ascii="宋体" w:hAnsi="宋体"/>
          <w:sz w:val="28"/>
          <w:szCs w:val="28"/>
          <w:lang w:val="en-US" w:eastAsia="zh-CN"/>
        </w:rPr>
      </w:pPr>
    </w:p>
    <w:p w14:paraId="1CF33690">
      <w:pPr>
        <w:numPr>
          <w:ilvl w:val="0"/>
          <w:numId w:val="0"/>
        </w:numPr>
        <w:ind w:leftChars="0"/>
        <w:rPr>
          <w:rFonts w:hint="eastAsia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四、简答题（每小题</w:t>
      </w:r>
      <w:r>
        <w:rPr>
          <w:rFonts w:hint="eastAsia" w:ascii="宋体" w:hAnsi="宋体"/>
          <w:sz w:val="28"/>
          <w:szCs w:val="28"/>
          <w:lang w:val="en-US" w:eastAsia="zh-CN"/>
        </w:rPr>
        <w:t>8</w:t>
      </w:r>
      <w:r>
        <w:rPr>
          <w:rFonts w:hint="eastAsia" w:ascii="宋体" w:hAnsi="宋体"/>
          <w:sz w:val="28"/>
          <w:szCs w:val="28"/>
        </w:rPr>
        <w:t>分，共</w:t>
      </w:r>
      <w:r>
        <w:rPr>
          <w:rFonts w:hint="eastAsia" w:ascii="宋体" w:hAnsi="宋体"/>
          <w:sz w:val="28"/>
          <w:szCs w:val="28"/>
          <w:lang w:val="en-US" w:eastAsia="zh-CN"/>
        </w:rPr>
        <w:t>16</w:t>
      </w:r>
      <w:r>
        <w:rPr>
          <w:rFonts w:hint="eastAsia" w:ascii="宋体" w:hAnsi="宋体"/>
          <w:sz w:val="28"/>
          <w:szCs w:val="28"/>
        </w:rPr>
        <w:t>分）</w:t>
      </w:r>
    </w:p>
    <w:p w14:paraId="7080D0C6">
      <w:pPr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1.耐压试验的目的是什么</w:t>
      </w:r>
      <w:r>
        <w:rPr>
          <w:rFonts w:hint="eastAsia" w:ascii="宋体" w:hAnsi="宋体"/>
          <w:sz w:val="28"/>
          <w:szCs w:val="28"/>
          <w:lang w:eastAsia="zh-CN"/>
        </w:rPr>
        <w:t>？</w:t>
      </w:r>
      <w:r>
        <w:rPr>
          <w:rFonts w:hint="eastAsia" w:ascii="宋体" w:hAnsi="宋体"/>
          <w:sz w:val="28"/>
          <w:szCs w:val="28"/>
          <w:lang w:val="en-US" w:eastAsia="zh-CN"/>
        </w:rPr>
        <w:t>哪</w:t>
      </w:r>
      <w:r>
        <w:rPr>
          <w:rFonts w:hint="eastAsia" w:ascii="宋体" w:hAnsi="宋体"/>
          <w:sz w:val="28"/>
          <w:szCs w:val="28"/>
        </w:rPr>
        <w:t>些压力容器需要进行耐压试验</w:t>
      </w:r>
      <w:r>
        <w:rPr>
          <w:rFonts w:hint="eastAsia" w:ascii="宋体" w:hAnsi="宋体"/>
          <w:sz w:val="28"/>
          <w:szCs w:val="28"/>
          <w:lang w:eastAsia="zh-CN"/>
        </w:rPr>
        <w:t>？</w:t>
      </w:r>
    </w:p>
    <w:p w14:paraId="62EFF7DC">
      <w:pPr>
        <w:rPr>
          <w:rFonts w:hint="eastAsia" w:ascii="宋体" w:hAnsi="宋体"/>
          <w:sz w:val="28"/>
          <w:szCs w:val="28"/>
        </w:rPr>
      </w:pPr>
    </w:p>
    <w:p w14:paraId="65C57B0E">
      <w:pPr>
        <w:rPr>
          <w:rFonts w:hint="eastAsia" w:ascii="宋体" w:hAnsi="宋体"/>
          <w:sz w:val="28"/>
          <w:szCs w:val="28"/>
        </w:rPr>
      </w:pPr>
    </w:p>
    <w:p w14:paraId="6D4ACF85">
      <w:pPr>
        <w:rPr>
          <w:rFonts w:hint="eastAsia" w:ascii="宋体" w:hAnsi="宋体"/>
          <w:sz w:val="28"/>
          <w:szCs w:val="28"/>
        </w:rPr>
      </w:pPr>
    </w:p>
    <w:p w14:paraId="54364BE8">
      <w:pPr>
        <w:rPr>
          <w:rFonts w:hint="eastAsia" w:ascii="宋体" w:hAnsi="宋体"/>
          <w:sz w:val="28"/>
          <w:szCs w:val="28"/>
        </w:rPr>
      </w:pPr>
    </w:p>
    <w:p w14:paraId="0DE04DCC">
      <w:pPr>
        <w:rPr>
          <w:rFonts w:hint="eastAsia" w:ascii="宋体" w:hAnsi="宋体"/>
          <w:sz w:val="28"/>
          <w:szCs w:val="28"/>
        </w:rPr>
      </w:pPr>
    </w:p>
    <w:p w14:paraId="488B5D24">
      <w:pPr>
        <w:rPr>
          <w:rFonts w:hint="eastAsia" w:ascii="宋体" w:hAnsi="宋体"/>
          <w:sz w:val="28"/>
          <w:szCs w:val="28"/>
        </w:rPr>
      </w:pPr>
    </w:p>
    <w:p w14:paraId="4A3174FD">
      <w:pPr>
        <w:rPr>
          <w:rFonts w:hint="eastAsia" w:ascii="宋体" w:hAnsi="宋体"/>
          <w:sz w:val="28"/>
          <w:szCs w:val="28"/>
        </w:rPr>
      </w:pPr>
    </w:p>
    <w:p w14:paraId="22807C2B">
      <w:pPr>
        <w:numPr>
          <w:ilvl w:val="0"/>
          <w:numId w:val="3"/>
        </w:num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简述离心泵工作原理?</w:t>
      </w:r>
    </w:p>
    <w:p w14:paraId="32E6D458">
      <w:pPr>
        <w:numPr>
          <w:numId w:val="0"/>
        </w:numPr>
        <w:rPr>
          <w:rFonts w:hint="eastAsia" w:ascii="宋体" w:hAnsi="宋体"/>
          <w:sz w:val="28"/>
          <w:szCs w:val="28"/>
        </w:rPr>
      </w:pPr>
    </w:p>
    <w:p w14:paraId="1A0CF56F">
      <w:pPr>
        <w:numPr>
          <w:numId w:val="0"/>
        </w:numPr>
        <w:rPr>
          <w:rFonts w:hint="eastAsia" w:ascii="宋体" w:hAnsi="宋体"/>
          <w:sz w:val="28"/>
          <w:szCs w:val="28"/>
        </w:rPr>
      </w:pPr>
    </w:p>
    <w:p w14:paraId="0516149D">
      <w:pPr>
        <w:numPr>
          <w:numId w:val="0"/>
        </w:numPr>
        <w:rPr>
          <w:rFonts w:hint="eastAsia" w:ascii="宋体" w:hAnsi="宋体"/>
          <w:sz w:val="28"/>
          <w:szCs w:val="28"/>
        </w:rPr>
      </w:pPr>
    </w:p>
    <w:p w14:paraId="3C4CA85D">
      <w:pPr>
        <w:numPr>
          <w:numId w:val="0"/>
        </w:numPr>
        <w:rPr>
          <w:rFonts w:hint="eastAsia" w:ascii="宋体" w:hAnsi="宋体"/>
          <w:sz w:val="28"/>
          <w:szCs w:val="28"/>
        </w:rPr>
      </w:pPr>
    </w:p>
    <w:p w14:paraId="0BD397C2">
      <w:pPr>
        <w:numPr>
          <w:numId w:val="0"/>
        </w:numPr>
        <w:rPr>
          <w:rFonts w:hint="eastAsia" w:ascii="宋体" w:hAnsi="宋体"/>
          <w:sz w:val="28"/>
          <w:szCs w:val="28"/>
        </w:rPr>
      </w:pPr>
    </w:p>
    <w:p w14:paraId="6020EB51">
      <w:pPr>
        <w:numPr>
          <w:numId w:val="0"/>
        </w:numPr>
        <w:rPr>
          <w:rFonts w:hint="eastAsia" w:ascii="宋体" w:hAnsi="宋体"/>
          <w:sz w:val="28"/>
          <w:szCs w:val="28"/>
        </w:rPr>
      </w:pPr>
    </w:p>
    <w:p w14:paraId="709C61D1">
      <w:pPr>
        <w:numPr>
          <w:numId w:val="0"/>
        </w:numPr>
        <w:rPr>
          <w:rFonts w:hint="eastAsia" w:ascii="宋体" w:hAnsi="宋体"/>
          <w:sz w:val="28"/>
          <w:szCs w:val="28"/>
        </w:rPr>
      </w:pPr>
    </w:p>
    <w:p w14:paraId="343386B9">
      <w:pPr>
        <w:numPr>
          <w:ilvl w:val="0"/>
          <w:numId w:val="4"/>
        </w:num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 xml:space="preserve"> 综合试题（14分）</w:t>
      </w:r>
    </w:p>
    <w:p w14:paraId="138CA42C">
      <w:pPr>
        <w:numPr>
          <w:ilvl w:val="0"/>
          <w:numId w:val="0"/>
        </w:numPr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default" w:ascii="宋体" w:hAnsi="宋体"/>
          <w:sz w:val="28"/>
          <w:szCs w:val="28"/>
          <w:lang w:val="en-US" w:eastAsia="zh-CN"/>
        </w:rPr>
        <w:t>问题描述:“药厂生产某种药剂，出现瓶口该物料自动掉落的问题</w:t>
      </w:r>
    </w:p>
    <w:p w14:paraId="2B931987">
      <w:pPr>
        <w:numPr>
          <w:ilvl w:val="0"/>
          <w:numId w:val="0"/>
        </w:numPr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default" w:ascii="宋体" w:hAnsi="宋体"/>
          <w:sz w:val="28"/>
          <w:szCs w:val="28"/>
          <w:lang w:val="en-US" w:eastAsia="zh-CN"/>
        </w:rPr>
        <w:t>，要求定位原因，给出解决方案。</w:t>
      </w:r>
    </w:p>
    <w:p w14:paraId="20104697">
      <w:pPr>
        <w:numPr>
          <w:ilvl w:val="0"/>
          <w:numId w:val="0"/>
        </w:numPr>
        <w:rPr>
          <w:rFonts w:hint="default" w:ascii="宋体" w:hAnsi="宋体"/>
          <w:sz w:val="28"/>
          <w:szCs w:val="28"/>
          <w:lang w:val="en-US" w:eastAsia="zh-CN"/>
        </w:rPr>
      </w:pPr>
      <w:bookmarkStart w:id="0" w:name="_GoBack"/>
      <w:bookmarkEnd w:id="0"/>
    </w:p>
    <w:p w14:paraId="3F749E97">
      <w:pPr>
        <w:numPr>
          <w:ilvl w:val="0"/>
          <w:numId w:val="0"/>
        </w:numPr>
        <w:rPr>
          <w:rFonts w:hint="default" w:ascii="宋体" w:hAnsi="宋体"/>
          <w:sz w:val="28"/>
          <w:szCs w:val="28"/>
          <w:lang w:val="en-US" w:eastAsia="zh-CN"/>
        </w:rPr>
      </w:pPr>
    </w:p>
    <w:p w14:paraId="317093B9">
      <w:pPr>
        <w:widowControl w:val="0"/>
        <w:numPr>
          <w:ilvl w:val="0"/>
          <w:numId w:val="0"/>
        </w:numPr>
        <w:jc w:val="both"/>
        <w:rPr>
          <w:rFonts w:hint="default" w:ascii="宋体" w:hAnsi="宋体"/>
          <w:sz w:val="28"/>
          <w:szCs w:val="28"/>
          <w:lang w:val="en-US" w:eastAsia="zh-CN"/>
        </w:rPr>
      </w:pPr>
    </w:p>
    <w:p w14:paraId="4589CADC">
      <w:pPr>
        <w:rPr>
          <w:rFonts w:hint="eastAsia"/>
          <w:sz w:val="28"/>
          <w:szCs w:val="28"/>
        </w:rPr>
      </w:pPr>
    </w:p>
    <w:p w14:paraId="1E4B90BD">
      <w:pPr>
        <w:rPr>
          <w:rFonts w:hint="eastAsia"/>
          <w:sz w:val="28"/>
          <w:szCs w:val="28"/>
        </w:rPr>
      </w:pPr>
    </w:p>
    <w:p w14:paraId="17F24969">
      <w:pPr>
        <w:rPr>
          <w:rFonts w:hint="eastAsia"/>
          <w:sz w:val="28"/>
          <w:szCs w:val="28"/>
        </w:rPr>
      </w:pPr>
    </w:p>
    <w:p w14:paraId="71DD6C65">
      <w:pPr>
        <w:rPr>
          <w:rFonts w:hint="eastAsia"/>
          <w:sz w:val="28"/>
          <w:szCs w:val="28"/>
        </w:rPr>
      </w:pPr>
    </w:p>
    <w:p w14:paraId="392EAE0F">
      <w:pPr>
        <w:rPr>
          <w:rFonts w:hint="eastAsia"/>
          <w:sz w:val="28"/>
          <w:szCs w:val="28"/>
        </w:rPr>
      </w:pPr>
    </w:p>
    <w:p w14:paraId="235528B9">
      <w:pPr>
        <w:rPr>
          <w:rFonts w:hint="eastAsia"/>
          <w:sz w:val="28"/>
          <w:szCs w:val="28"/>
        </w:rPr>
      </w:pPr>
    </w:p>
    <w:p w14:paraId="6501A4E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 w14:paraId="1E74700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DDD409"/>
    <w:multiLevelType w:val="singleLevel"/>
    <w:tmpl w:val="91DDD409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C024071"/>
    <w:multiLevelType w:val="singleLevel"/>
    <w:tmpl w:val="9C024071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B0D63CF0"/>
    <w:multiLevelType w:val="singleLevel"/>
    <w:tmpl w:val="B0D63CF0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DEF73BEF"/>
    <w:multiLevelType w:val="singleLevel"/>
    <w:tmpl w:val="DEF73BEF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5NjBiODMxM2YyYWYyZDAyMWYzODI1ZTE2NGNlZmQifQ=="/>
  </w:docVars>
  <w:rsids>
    <w:rsidRoot w:val="00424AEE"/>
    <w:rsid w:val="0011138C"/>
    <w:rsid w:val="001A432B"/>
    <w:rsid w:val="002920F4"/>
    <w:rsid w:val="002F3E8C"/>
    <w:rsid w:val="0035591C"/>
    <w:rsid w:val="00424AEE"/>
    <w:rsid w:val="00883D33"/>
    <w:rsid w:val="008F75FF"/>
    <w:rsid w:val="00971FD4"/>
    <w:rsid w:val="00D33046"/>
    <w:rsid w:val="00ED5ADC"/>
    <w:rsid w:val="029C0019"/>
    <w:rsid w:val="03BC1404"/>
    <w:rsid w:val="090E6EF6"/>
    <w:rsid w:val="0E59760F"/>
    <w:rsid w:val="0FAD34F0"/>
    <w:rsid w:val="11F22FD3"/>
    <w:rsid w:val="126F7466"/>
    <w:rsid w:val="13640B0B"/>
    <w:rsid w:val="186E0545"/>
    <w:rsid w:val="1BD951BB"/>
    <w:rsid w:val="20D0522C"/>
    <w:rsid w:val="211A7A85"/>
    <w:rsid w:val="232100F9"/>
    <w:rsid w:val="23430373"/>
    <w:rsid w:val="25AB17E9"/>
    <w:rsid w:val="29826927"/>
    <w:rsid w:val="2E1F5BC5"/>
    <w:rsid w:val="30D9656E"/>
    <w:rsid w:val="319372E6"/>
    <w:rsid w:val="33DA4071"/>
    <w:rsid w:val="343106CB"/>
    <w:rsid w:val="367B6F56"/>
    <w:rsid w:val="38C123F1"/>
    <w:rsid w:val="39565AB7"/>
    <w:rsid w:val="3B862684"/>
    <w:rsid w:val="3B8E0444"/>
    <w:rsid w:val="41CE189D"/>
    <w:rsid w:val="446949B3"/>
    <w:rsid w:val="484E031D"/>
    <w:rsid w:val="4E597784"/>
    <w:rsid w:val="4E9D006D"/>
    <w:rsid w:val="4FD96DA4"/>
    <w:rsid w:val="547E043F"/>
    <w:rsid w:val="5A123B11"/>
    <w:rsid w:val="5CB532DF"/>
    <w:rsid w:val="61E13BFB"/>
    <w:rsid w:val="64582F63"/>
    <w:rsid w:val="6F9178A2"/>
    <w:rsid w:val="708A2F47"/>
    <w:rsid w:val="726B35D0"/>
    <w:rsid w:val="78F465DF"/>
    <w:rsid w:val="79D32B6E"/>
    <w:rsid w:val="7C6A425F"/>
    <w:rsid w:val="7C6B0F25"/>
    <w:rsid w:val="7C907561"/>
    <w:rsid w:val="7CC60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qFormat/>
    <w:uiPriority w:val="99"/>
    <w:rPr>
      <w:sz w:val="18"/>
      <w:szCs w:val="18"/>
    </w:rPr>
  </w:style>
  <w:style w:type="paragraph" w:customStyle="1" w:styleId="5">
    <w:name w:val="其他"/>
    <w:basedOn w:val="1"/>
    <w:uiPriority w:val="0"/>
    <w:pPr>
      <w:spacing w:before="100" w:beforeAutospacing="1" w:after="120"/>
      <w:ind w:firstLine="220"/>
    </w:pPr>
    <w:rPr>
      <w:rFonts w:ascii="黑体" w:hAnsi="黑体" w:eastAsia="黑体" w:cs="宋体"/>
      <w:sz w:val="20"/>
      <w:szCs w:val="20"/>
    </w:rPr>
  </w:style>
  <w:style w:type="character" w:customStyle="1" w:styleId="6">
    <w:name w:val="批注框文本 Char"/>
    <w:basedOn w:val="4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1377</Words>
  <Characters>1444</Characters>
  <Lines>13</Lines>
  <Paragraphs>3</Paragraphs>
  <TotalTime>142</TotalTime>
  <ScaleCrop>false</ScaleCrop>
  <LinksUpToDate>false</LinksUpToDate>
  <CharactersWithSpaces>1569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2023-03-02T01:00:00Z</dcterms:created>
  <dc:creator>hjx</dc:creator>
  <cp:lastModifiedBy>提拉米苏</cp:lastModifiedBy>
  <dcterms:modified xsi:type="dcterms:W3CDTF">2024-12-16T08:03:33Z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60F4F10EFD0F4BDC87072EB21FC08B9C_13</vt:lpwstr>
  </property>
</Properties>
</file>